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35035B" w:rsidRDefault="009E60BA" w:rsidP="00056FCF">
      <w:pPr>
        <w:jc w:val="center"/>
        <w:outlineLvl w:val="0"/>
      </w:pPr>
      <w:bookmarkStart w:id="0" w:name="_GoBack"/>
      <w:bookmarkEnd w:id="0"/>
      <w:r>
        <w:t>Z A K L J U Č C I</w:t>
      </w:r>
    </w:p>
    <w:p w:rsidR="00056FCF" w:rsidRPr="0035035B" w:rsidRDefault="00056FCF" w:rsidP="00056FCF"/>
    <w:p w:rsidR="00056FCF" w:rsidRPr="0035035B" w:rsidRDefault="00056FCF" w:rsidP="00056FCF">
      <w:pPr>
        <w:jc w:val="center"/>
      </w:pPr>
    </w:p>
    <w:p w:rsidR="00064B5B" w:rsidRPr="0035035B" w:rsidRDefault="00097874" w:rsidP="00056FCF">
      <w:pPr>
        <w:jc w:val="center"/>
      </w:pPr>
      <w:r>
        <w:t>s</w:t>
      </w:r>
      <w:r w:rsidR="00D30E55" w:rsidRPr="0035035B">
        <w:t xml:space="preserve"> </w:t>
      </w:r>
      <w:r w:rsidR="00953EB7">
        <w:t>3</w:t>
      </w:r>
      <w:r w:rsidR="00064B5B" w:rsidRPr="0035035B">
        <w:t xml:space="preserve">. sjednice </w:t>
      </w:r>
      <w:r w:rsidR="007D104A" w:rsidRPr="0035035B">
        <w:t>Zajedničkog</w:t>
      </w:r>
      <w:r w:rsidR="00064B5B" w:rsidRPr="0035035B">
        <w:t xml:space="preserve"> povjerenstva</w:t>
      </w:r>
      <w:r w:rsidR="009A4902">
        <w:t xml:space="preserve"> </w:t>
      </w:r>
      <w:r w:rsidR="00064B5B" w:rsidRPr="0035035B">
        <w:t xml:space="preserve">za </w:t>
      </w:r>
      <w:r w:rsidR="007D104A" w:rsidRPr="0035035B">
        <w:t>tumačenje Kolektivnog ugovora za djelatnost zdravstva i zdravstvenog osiguranja</w:t>
      </w:r>
    </w:p>
    <w:p w:rsidR="00056FCF" w:rsidRPr="0035035B" w:rsidRDefault="00064B5B" w:rsidP="00056FCF">
      <w:pPr>
        <w:jc w:val="center"/>
      </w:pPr>
      <w:r w:rsidRPr="0035035B">
        <w:t>održane</w:t>
      </w:r>
      <w:r w:rsidR="009A4902">
        <w:t xml:space="preserve"> </w:t>
      </w:r>
      <w:r w:rsidR="00953EB7">
        <w:t>20</w:t>
      </w:r>
      <w:r w:rsidR="00056FCF" w:rsidRPr="0035035B">
        <w:t xml:space="preserve">. </w:t>
      </w:r>
      <w:r w:rsidR="00D40A5F">
        <w:t>siječnja</w:t>
      </w:r>
      <w:r w:rsidRPr="0035035B">
        <w:t xml:space="preserve"> 201</w:t>
      </w:r>
      <w:r w:rsidR="00D40A5F">
        <w:t>4</w:t>
      </w:r>
      <w:r w:rsidR="00056FCF" w:rsidRPr="0035035B">
        <w:t>.</w:t>
      </w:r>
      <w:r w:rsidRPr="0035035B">
        <w:t xml:space="preserve"> godine</w:t>
      </w:r>
    </w:p>
    <w:p w:rsidR="00056FCF" w:rsidRPr="0035035B" w:rsidRDefault="00056FCF" w:rsidP="00056FCF">
      <w:pPr>
        <w:jc w:val="both"/>
      </w:pPr>
    </w:p>
    <w:p w:rsidR="00E812BC" w:rsidRPr="0035035B" w:rsidRDefault="00E812BC" w:rsidP="009E60BA"/>
    <w:p w:rsidR="00827121" w:rsidRDefault="00827121" w:rsidP="0043558E">
      <w:pPr>
        <w:jc w:val="both"/>
        <w:outlineLvl w:val="0"/>
      </w:pPr>
    </w:p>
    <w:p w:rsidR="00827121" w:rsidRPr="009E60BA" w:rsidRDefault="009E60BA" w:rsidP="00FA363E">
      <w:pPr>
        <w:contextualSpacing/>
        <w:jc w:val="both"/>
        <w:rPr>
          <w:i/>
        </w:rPr>
      </w:pPr>
      <w:r w:rsidRPr="009E60BA">
        <w:rPr>
          <w:i/>
        </w:rPr>
        <w:t>Pitanje</w:t>
      </w:r>
      <w:r w:rsidR="00827121" w:rsidRPr="009E60BA">
        <w:rPr>
          <w:i/>
        </w:rPr>
        <w:t>:</w:t>
      </w:r>
      <w:r w:rsidR="00924AA5" w:rsidRPr="009E60BA">
        <w:rPr>
          <w:i/>
        </w:rPr>
        <w:t xml:space="preserve"> </w:t>
      </w:r>
      <w:r w:rsidR="00827121" w:rsidRPr="009E60BA">
        <w:rPr>
          <w:i/>
        </w:rPr>
        <w:t xml:space="preserve"> Glavna sestra bolnice Uredbom o plaćama razvr</w:t>
      </w:r>
      <w:r>
        <w:rPr>
          <w:i/>
        </w:rPr>
        <w:t>stana je u položaje II. vrste „</w:t>
      </w:r>
      <w:r w:rsidR="00827121" w:rsidRPr="009E60BA">
        <w:rPr>
          <w:i/>
        </w:rPr>
        <w:t xml:space="preserve">glavna sestra u županijskoj ustanovi“ sa koeficijentom 1.164, a u </w:t>
      </w:r>
      <w:r>
        <w:rPr>
          <w:i/>
        </w:rPr>
        <w:t>Kolektivnom</w:t>
      </w:r>
      <w:r w:rsidR="00827121" w:rsidRPr="009E60BA">
        <w:rPr>
          <w:i/>
        </w:rPr>
        <w:t xml:space="preserve"> člankom 58. nije propisan dodatak za taj položaj, već samo za glavnu sestru klinike.</w:t>
      </w:r>
      <w:r w:rsidR="00924AA5" w:rsidRPr="009E60BA">
        <w:rPr>
          <w:i/>
        </w:rPr>
        <w:t xml:space="preserve"> </w:t>
      </w:r>
      <w:r w:rsidR="00827121" w:rsidRPr="009E60BA">
        <w:rPr>
          <w:i/>
        </w:rPr>
        <w:t xml:space="preserve">Da li se i koji dodatak iz </w:t>
      </w:r>
      <w:r>
        <w:rPr>
          <w:i/>
        </w:rPr>
        <w:t>Kolektivnog ugovora</w:t>
      </w:r>
      <w:r w:rsidR="00827121" w:rsidRPr="009E60BA">
        <w:rPr>
          <w:i/>
        </w:rPr>
        <w:t xml:space="preserve"> primjenjuje za glavnu sestru opće b</w:t>
      </w:r>
      <w:r w:rsidR="00AF741E">
        <w:rPr>
          <w:i/>
        </w:rPr>
        <w:t>olnice?</w:t>
      </w:r>
    </w:p>
    <w:p w:rsidR="00924AA5" w:rsidRDefault="00924AA5" w:rsidP="00924AA5">
      <w:pPr>
        <w:contextualSpacing/>
      </w:pPr>
    </w:p>
    <w:p w:rsidR="00924AA5" w:rsidRDefault="00526D1F" w:rsidP="00FA363E">
      <w:pPr>
        <w:contextualSpacing/>
        <w:jc w:val="both"/>
        <w:rPr>
          <w:b/>
        </w:rPr>
      </w:pPr>
      <w:r w:rsidRPr="00ED47B1">
        <w:rPr>
          <w:b/>
          <w:u w:val="single"/>
        </w:rPr>
        <w:t>Zaključak broj 10</w:t>
      </w:r>
      <w:r w:rsidRPr="00964F68">
        <w:rPr>
          <w:b/>
        </w:rPr>
        <w:t>: Glavna sestra bolnice je sukladno Zakonu o zdravstvenoj zaštiti pomoćnica ravnatelja za sestrinstvo</w:t>
      </w:r>
      <w:r w:rsidR="001C6536" w:rsidRPr="00964F68">
        <w:rPr>
          <w:b/>
        </w:rPr>
        <w:t xml:space="preserve"> i pripada joj koeficijent </w:t>
      </w:r>
      <w:r w:rsidR="00AF741E">
        <w:rPr>
          <w:b/>
        </w:rPr>
        <w:t xml:space="preserve">složenosti poslova – Položaj I. vrste </w:t>
      </w:r>
      <w:r w:rsidR="001C6536" w:rsidRPr="00964F68">
        <w:rPr>
          <w:b/>
        </w:rPr>
        <w:t>u koj</w:t>
      </w:r>
      <w:r w:rsidR="00AF741E">
        <w:rPr>
          <w:b/>
        </w:rPr>
        <w:t>em se nalazi i položajni dodatak.</w:t>
      </w:r>
    </w:p>
    <w:p w:rsidR="00721DE1" w:rsidRDefault="00721DE1" w:rsidP="00924AA5">
      <w:pPr>
        <w:contextualSpacing/>
        <w:rPr>
          <w:b/>
        </w:rPr>
      </w:pPr>
    </w:p>
    <w:p w:rsidR="00721DE1" w:rsidRPr="009E60BA" w:rsidRDefault="009E60BA" w:rsidP="00FA363E">
      <w:pPr>
        <w:contextualSpacing/>
        <w:jc w:val="both"/>
        <w:rPr>
          <w:i/>
        </w:rPr>
      </w:pPr>
      <w:r w:rsidRPr="009E60BA">
        <w:rPr>
          <w:i/>
        </w:rPr>
        <w:t>Pitanje</w:t>
      </w:r>
      <w:r w:rsidR="00721DE1" w:rsidRPr="009E60BA">
        <w:rPr>
          <w:i/>
        </w:rPr>
        <w:t xml:space="preserve">: Da li se temeljem čl. 53. </w:t>
      </w:r>
      <w:r>
        <w:rPr>
          <w:i/>
        </w:rPr>
        <w:t>Kolektivnog ugovora</w:t>
      </w:r>
      <w:r w:rsidR="00721DE1" w:rsidRPr="009E60BA">
        <w:rPr>
          <w:i/>
        </w:rPr>
        <w:t xml:space="preserve"> kao prekovremeni rad plaća svaki rad koji je odrađen nakon ispunjenja mjesečnog fonda sati (i onaj odrađen u jutarnjoj i onaj u popodnevnoj smjeni ili samo onaj u dežurstvu)?</w:t>
      </w:r>
    </w:p>
    <w:p w:rsidR="00721DE1" w:rsidRPr="009E60BA" w:rsidRDefault="00721DE1" w:rsidP="00FA363E">
      <w:pPr>
        <w:contextualSpacing/>
        <w:jc w:val="both"/>
        <w:rPr>
          <w:i/>
        </w:rPr>
      </w:pPr>
      <w:r w:rsidRPr="009E60BA">
        <w:rPr>
          <w:i/>
        </w:rPr>
        <w:t xml:space="preserve">Naime, kako se prema čl. 53. </w:t>
      </w:r>
      <w:r w:rsidR="009E60BA">
        <w:rPr>
          <w:i/>
        </w:rPr>
        <w:t>Kolektivnog ugovora</w:t>
      </w:r>
      <w:r w:rsidRPr="009E60BA">
        <w:rPr>
          <w:i/>
        </w:rPr>
        <w:t xml:space="preserve"> dežurstvo smatra radnim vremenom unutar mjesečnog fonda sati, tijekom mjeseca neminovno dolazi do ispunjenja mjesečnog fonda sati prije kalendarskog kraja mjeseca, npr. mjesečni fond sati ispunjen je s 23. danom u mjesecu. Kako radnik, u okviru redovnog rada radi do kraja mjeseca, da li mu se i sav redovan rad nakon 23. računa kao prekovremeni rad (budući je već ranije ispunio mjesečni fond sati uz dodavanje sati dežurstva) ili mu se samo rad u dežurstvu nakon 23. računa kao prekovremeni rad , što proizlazi iz čl. 53. st. 4. </w:t>
      </w:r>
      <w:r w:rsidR="009E60BA">
        <w:rPr>
          <w:i/>
        </w:rPr>
        <w:t>Kolektivnog ugovora</w:t>
      </w:r>
      <w:r w:rsidRPr="009E60BA">
        <w:rPr>
          <w:i/>
        </w:rPr>
        <w:t>.</w:t>
      </w:r>
    </w:p>
    <w:p w:rsidR="00721DE1" w:rsidRPr="009E60BA" w:rsidRDefault="00721DE1" w:rsidP="00721DE1">
      <w:pPr>
        <w:contextualSpacing/>
        <w:rPr>
          <w:i/>
        </w:rPr>
      </w:pPr>
      <w:r w:rsidRPr="009E60BA">
        <w:rPr>
          <w:i/>
        </w:rPr>
        <w:t>Ukoliko se samo dežurstvo nakon 23. računa kao prekovremeni rad, kako se onda računa rad u jutarnjoj odnosno popodnevnoj smjeni nakon 23.?</w:t>
      </w:r>
    </w:p>
    <w:p w:rsidR="00821D2E" w:rsidRDefault="00821D2E" w:rsidP="00721DE1">
      <w:pPr>
        <w:contextualSpacing/>
      </w:pPr>
    </w:p>
    <w:p w:rsidR="00821D2E" w:rsidRDefault="00821D2E" w:rsidP="00FA363E">
      <w:pPr>
        <w:contextualSpacing/>
        <w:jc w:val="both"/>
        <w:rPr>
          <w:b/>
        </w:rPr>
      </w:pPr>
      <w:r w:rsidRPr="00ED47B1">
        <w:rPr>
          <w:b/>
          <w:u w:val="single"/>
        </w:rPr>
        <w:t>Zaključak broj 11</w:t>
      </w:r>
      <w:r w:rsidRPr="00964F68">
        <w:rPr>
          <w:b/>
        </w:rPr>
        <w:t>:</w:t>
      </w:r>
      <w:r w:rsidR="00DB4095" w:rsidRPr="00964F68">
        <w:rPr>
          <w:b/>
        </w:rPr>
        <w:t xml:space="preserve"> </w:t>
      </w:r>
      <w:r w:rsidR="00A96665">
        <w:rPr>
          <w:b/>
        </w:rPr>
        <w:t>Svaki poslodavac je obvezan isplatiti radniku sate rada odrađene u prekovremenom radu</w:t>
      </w:r>
      <w:r w:rsidR="00DB4095" w:rsidRPr="00964F68">
        <w:rPr>
          <w:b/>
        </w:rPr>
        <w:t>.</w:t>
      </w:r>
    </w:p>
    <w:p w:rsidR="001B78B0" w:rsidRDefault="001B78B0" w:rsidP="00E46ABB"/>
    <w:p w:rsidR="006E34C1" w:rsidRPr="009E60BA" w:rsidRDefault="009E60BA" w:rsidP="001B78B0">
      <w:pPr>
        <w:rPr>
          <w:i/>
        </w:rPr>
      </w:pPr>
      <w:r w:rsidRPr="009E60BA">
        <w:rPr>
          <w:i/>
        </w:rPr>
        <w:t>Pitanje:</w:t>
      </w:r>
    </w:p>
    <w:p w:rsidR="001B78B0" w:rsidRPr="009E60BA" w:rsidRDefault="001B78B0" w:rsidP="00FA363E">
      <w:pPr>
        <w:jc w:val="both"/>
        <w:rPr>
          <w:i/>
        </w:rPr>
      </w:pPr>
      <w:r w:rsidRPr="009E60BA">
        <w:rPr>
          <w:i/>
        </w:rPr>
        <w:t>Radim od ponedjeljka do petka naizmjenično u jutarnjoj i popodnevnoj smjeni 7,5 sati dnevno. Subotom ujutro radim broj sati do mjesečnog fonda sati.</w:t>
      </w:r>
    </w:p>
    <w:p w:rsidR="001B78B0" w:rsidRPr="009E60BA" w:rsidRDefault="001B78B0" w:rsidP="00FA363E">
      <w:pPr>
        <w:jc w:val="both"/>
        <w:rPr>
          <w:i/>
        </w:rPr>
      </w:pPr>
      <w:r w:rsidRPr="009E60BA">
        <w:rPr>
          <w:i/>
        </w:rPr>
        <w:t>Da li se taj rad subotom ujutro p</w:t>
      </w:r>
      <w:r w:rsidR="009E60BA" w:rsidRPr="009E60BA">
        <w:rPr>
          <w:i/>
        </w:rPr>
        <w:t>laća 25% po Kolektivnom ugovoru?</w:t>
      </w:r>
    </w:p>
    <w:p w:rsidR="001B78B0" w:rsidRDefault="001B78B0" w:rsidP="001B78B0"/>
    <w:p w:rsidR="001B78B0" w:rsidRPr="00F87689" w:rsidRDefault="00F87689" w:rsidP="00FA363E">
      <w:pPr>
        <w:jc w:val="both"/>
        <w:rPr>
          <w:b/>
        </w:rPr>
      </w:pPr>
      <w:r w:rsidRPr="00ED47B1">
        <w:rPr>
          <w:b/>
          <w:u w:val="single"/>
        </w:rPr>
        <w:t xml:space="preserve">Zaključak broj </w:t>
      </w:r>
      <w:r w:rsidR="00AF741E">
        <w:rPr>
          <w:b/>
          <w:u w:val="single"/>
        </w:rPr>
        <w:t>12</w:t>
      </w:r>
      <w:r w:rsidRPr="00964F68">
        <w:rPr>
          <w:b/>
        </w:rPr>
        <w:t xml:space="preserve">: </w:t>
      </w:r>
      <w:r w:rsidR="001B78B0" w:rsidRPr="00964F68">
        <w:rPr>
          <w:b/>
        </w:rPr>
        <w:t>Članovi Povjerenstva upućuju na Zaključak broj 9. s 1. sjednice Povjerenstva.</w:t>
      </w:r>
    </w:p>
    <w:p w:rsidR="006E34C1" w:rsidRDefault="006E34C1" w:rsidP="001B78B0"/>
    <w:p w:rsidR="008C67B5" w:rsidRDefault="008C67B5" w:rsidP="001B78B0"/>
    <w:p w:rsidR="008C67B5" w:rsidRDefault="008C67B5" w:rsidP="001B78B0"/>
    <w:p w:rsidR="008C67B5" w:rsidRDefault="008C67B5" w:rsidP="001B78B0"/>
    <w:p w:rsidR="008C67B5" w:rsidRDefault="008C67B5" w:rsidP="001B78B0"/>
    <w:p w:rsidR="008C67B5" w:rsidRDefault="008C67B5" w:rsidP="001B78B0"/>
    <w:p w:rsidR="008C67B5" w:rsidRDefault="008C67B5" w:rsidP="001B78B0"/>
    <w:p w:rsidR="008C67B5" w:rsidRDefault="008C67B5" w:rsidP="001B78B0"/>
    <w:p w:rsidR="008C67B5" w:rsidRDefault="008C67B5" w:rsidP="001B78B0"/>
    <w:p w:rsidR="006E34C1" w:rsidRPr="00154E8F" w:rsidRDefault="00154E8F" w:rsidP="001B78B0">
      <w:pPr>
        <w:rPr>
          <w:i/>
        </w:rPr>
      </w:pPr>
      <w:r w:rsidRPr="00154E8F">
        <w:rPr>
          <w:i/>
        </w:rPr>
        <w:lastRenderedPageBreak/>
        <w:t>Pitanje</w:t>
      </w:r>
      <w:r w:rsidR="006E34C1" w:rsidRPr="00154E8F">
        <w:rPr>
          <w:i/>
        </w:rPr>
        <w:t>:</w:t>
      </w:r>
    </w:p>
    <w:p w:rsidR="006E34C1" w:rsidRPr="00154E8F" w:rsidRDefault="006E34C1" w:rsidP="001B78B0">
      <w:pPr>
        <w:rPr>
          <w:i/>
        </w:rPr>
      </w:pPr>
    </w:p>
    <w:p w:rsidR="006E34C1" w:rsidRPr="00154E8F" w:rsidRDefault="006E34C1" w:rsidP="00FA363E">
      <w:pPr>
        <w:pStyle w:val="Odlomakpopisa"/>
        <w:numPr>
          <w:ilvl w:val="0"/>
          <w:numId w:val="41"/>
        </w:numPr>
        <w:jc w:val="both"/>
        <w:rPr>
          <w:i/>
        </w:rPr>
      </w:pPr>
      <w:r w:rsidRPr="00154E8F">
        <w:rPr>
          <w:i/>
        </w:rPr>
        <w:t xml:space="preserve"> Da li liječnici specijalisti koji su raspoređeni na poslove „zamjenika ravnatelja bolnice“ odnosno na poslove „pomoćnika ravnatelja za kvalitetu rada“, temeljem članka 57. Kolektivnog ugovora, imaju pravo na dodatak od 16% kao zdravstveni radnici specijalisti u bolnici. Napominjemo da isti pored poslova položaja na koji su imenovani obavljaju i poslove liječnika specijaliste na odjelu </w:t>
      </w:r>
      <w:proofErr w:type="spellStart"/>
      <w:r w:rsidRPr="00154E8F">
        <w:rPr>
          <w:i/>
        </w:rPr>
        <w:t>tj</w:t>
      </w:r>
      <w:proofErr w:type="spellEnd"/>
      <w:r w:rsidRPr="00154E8F">
        <w:rPr>
          <w:i/>
        </w:rPr>
        <w:t>, u ambulanti. Pitanje se odnosi i na ravnatelja Bolnice, ako obavlja poslove liječnika specijaliste u ambulanti.</w:t>
      </w:r>
    </w:p>
    <w:p w:rsidR="006E34C1" w:rsidRPr="00154E8F" w:rsidRDefault="006E34C1" w:rsidP="006E34C1">
      <w:pPr>
        <w:ind w:left="502"/>
        <w:contextualSpacing/>
        <w:rPr>
          <w:b/>
          <w:i/>
        </w:rPr>
      </w:pPr>
      <w:r w:rsidRPr="00154E8F">
        <w:rPr>
          <w:b/>
          <w:i/>
        </w:rPr>
        <w:t xml:space="preserve"> </w:t>
      </w:r>
    </w:p>
    <w:p w:rsidR="006E34C1" w:rsidRPr="00154E8F" w:rsidRDefault="006E34C1" w:rsidP="00FA363E">
      <w:pPr>
        <w:numPr>
          <w:ilvl w:val="0"/>
          <w:numId w:val="41"/>
        </w:numPr>
        <w:contextualSpacing/>
        <w:jc w:val="both"/>
        <w:rPr>
          <w:i/>
        </w:rPr>
      </w:pPr>
      <w:r w:rsidRPr="00154E8F">
        <w:rPr>
          <w:i/>
        </w:rPr>
        <w:t xml:space="preserve">Koji dodatak imaju pravo dobiti zdravstveni radnici laboratorijski tehničari koji rade u medicinsko-biokemijskom laboratoriju naše Bolnice – je li dodatak od 14% na koji imaju pravo zdravstveni radnici za rad s </w:t>
      </w:r>
      <w:proofErr w:type="spellStart"/>
      <w:r w:rsidRPr="00154E8F">
        <w:rPr>
          <w:i/>
        </w:rPr>
        <w:t>infektima</w:t>
      </w:r>
      <w:proofErr w:type="spellEnd"/>
      <w:r w:rsidRPr="00154E8F">
        <w:rPr>
          <w:i/>
        </w:rPr>
        <w:t>?</w:t>
      </w:r>
    </w:p>
    <w:p w:rsidR="006E34C1" w:rsidRPr="00154E8F" w:rsidRDefault="006E34C1" w:rsidP="006E34C1">
      <w:pPr>
        <w:ind w:left="720"/>
        <w:contextualSpacing/>
        <w:rPr>
          <w:i/>
        </w:rPr>
      </w:pPr>
    </w:p>
    <w:p w:rsidR="006E34C1" w:rsidRPr="00154E8F" w:rsidRDefault="006E34C1" w:rsidP="00FA363E">
      <w:pPr>
        <w:numPr>
          <w:ilvl w:val="0"/>
          <w:numId w:val="41"/>
        </w:numPr>
        <w:contextualSpacing/>
        <w:jc w:val="both"/>
        <w:rPr>
          <w:i/>
        </w:rPr>
      </w:pPr>
      <w:r w:rsidRPr="00154E8F">
        <w:rPr>
          <w:i/>
        </w:rPr>
        <w:t>Na koji dodatak imaju pravo zdravstveni radnici sanitarni inženjeri i tehničari – da li je to dodatak od 14% na koji imaju pravo zdravstveni radnici za rad s otrovima (klor i dr.)</w:t>
      </w:r>
    </w:p>
    <w:p w:rsidR="006E34C1" w:rsidRPr="00154E8F" w:rsidRDefault="006E34C1" w:rsidP="006E34C1">
      <w:pPr>
        <w:ind w:left="720"/>
        <w:contextualSpacing/>
        <w:rPr>
          <w:i/>
        </w:rPr>
      </w:pPr>
    </w:p>
    <w:p w:rsidR="006E34C1" w:rsidRPr="00154E8F" w:rsidRDefault="006E34C1" w:rsidP="00FA363E">
      <w:pPr>
        <w:numPr>
          <w:ilvl w:val="0"/>
          <w:numId w:val="41"/>
        </w:numPr>
        <w:contextualSpacing/>
        <w:jc w:val="both"/>
        <w:rPr>
          <w:i/>
        </w:rPr>
      </w:pPr>
      <w:r w:rsidRPr="00154E8F">
        <w:rPr>
          <w:i/>
        </w:rPr>
        <w:t>Koji dodatak imaju pravo dobiti zdravstveni radnici medicinske sestre/medicinski tehničari I. i II. vrste te fizioterapeuti I. i II. vrste na odjelu za medicinsku rehabilitaciju neuroloških bolesnika?</w:t>
      </w:r>
    </w:p>
    <w:p w:rsidR="006E34C1" w:rsidRPr="00154E8F" w:rsidRDefault="006E34C1" w:rsidP="006E34C1">
      <w:pPr>
        <w:ind w:left="720"/>
        <w:contextualSpacing/>
        <w:rPr>
          <w:i/>
        </w:rPr>
      </w:pPr>
    </w:p>
    <w:p w:rsidR="006E34C1" w:rsidRPr="00154E8F" w:rsidRDefault="006E34C1" w:rsidP="00FA363E">
      <w:pPr>
        <w:ind w:left="862"/>
        <w:contextualSpacing/>
        <w:jc w:val="both"/>
        <w:rPr>
          <w:i/>
        </w:rPr>
      </w:pPr>
      <w:r w:rsidRPr="00154E8F">
        <w:rPr>
          <w:i/>
        </w:rPr>
        <w:t xml:space="preserve">Iako ova Bolnica obavlja djelatnost fizikalne medicine i </w:t>
      </w:r>
      <w:proofErr w:type="spellStart"/>
      <w:r w:rsidRPr="00154E8F">
        <w:rPr>
          <w:i/>
        </w:rPr>
        <w:t>rehabilitiacije</w:t>
      </w:r>
      <w:proofErr w:type="spellEnd"/>
      <w:r w:rsidRPr="00154E8F">
        <w:rPr>
          <w:i/>
        </w:rPr>
        <w:t xml:space="preserve"> (radi se o specijalnoj bolnici) na našem odjelu neurološke rehabilitacije smješteni su nepokretni bolesnici, bolesnici u stanju </w:t>
      </w:r>
      <w:proofErr w:type="spellStart"/>
      <w:r w:rsidRPr="00154E8F">
        <w:rPr>
          <w:i/>
        </w:rPr>
        <w:t>vigilne</w:t>
      </w:r>
      <w:proofErr w:type="spellEnd"/>
      <w:r w:rsidRPr="00154E8F">
        <w:rPr>
          <w:i/>
        </w:rPr>
        <w:t xml:space="preserve"> kome, bolesnici sa teškim </w:t>
      </w:r>
      <w:proofErr w:type="spellStart"/>
      <w:r w:rsidRPr="00154E8F">
        <w:rPr>
          <w:i/>
        </w:rPr>
        <w:t>kraniocerebralnim</w:t>
      </w:r>
      <w:proofErr w:type="spellEnd"/>
      <w:r w:rsidRPr="00154E8F">
        <w:rPr>
          <w:i/>
        </w:rPr>
        <w:t xml:space="preserve"> ozljedama direktno premješteni na rehabilitaciju nakon operacija. </w:t>
      </w:r>
    </w:p>
    <w:p w:rsidR="006E34C1" w:rsidRPr="00154E8F" w:rsidRDefault="006E34C1" w:rsidP="006E34C1">
      <w:pPr>
        <w:ind w:left="862"/>
        <w:contextualSpacing/>
        <w:rPr>
          <w:i/>
        </w:rPr>
      </w:pPr>
      <w:r w:rsidRPr="00154E8F">
        <w:rPr>
          <w:i/>
        </w:rPr>
        <w:t>Da li je to dodatak od 16% na koji imaju pravo zdravstveni radnici na neurologiji?</w:t>
      </w:r>
    </w:p>
    <w:p w:rsidR="006E34C1" w:rsidRPr="00154E8F" w:rsidRDefault="006E34C1" w:rsidP="006E34C1">
      <w:pPr>
        <w:ind w:left="862"/>
        <w:contextualSpacing/>
        <w:rPr>
          <w:i/>
        </w:rPr>
      </w:pPr>
    </w:p>
    <w:p w:rsidR="006E34C1" w:rsidRPr="00154E8F" w:rsidRDefault="006E34C1" w:rsidP="00FA363E">
      <w:pPr>
        <w:numPr>
          <w:ilvl w:val="0"/>
          <w:numId w:val="41"/>
        </w:numPr>
        <w:contextualSpacing/>
        <w:jc w:val="both"/>
        <w:rPr>
          <w:i/>
        </w:rPr>
      </w:pPr>
      <w:r w:rsidRPr="00154E8F">
        <w:rPr>
          <w:i/>
        </w:rPr>
        <w:t xml:space="preserve">Da li se temeljem članka 53. Kolektivnog ugovora kao prekovremeni rad plaća svaki rad koji je odrađen nakon ispunjenja mjesečnog fonda sati (i onaj odrađen u jutarnjoj </w:t>
      </w:r>
    </w:p>
    <w:p w:rsidR="006E34C1" w:rsidRPr="00154E8F" w:rsidRDefault="006E34C1" w:rsidP="006E34C1">
      <w:pPr>
        <w:ind w:left="862"/>
        <w:contextualSpacing/>
        <w:rPr>
          <w:i/>
        </w:rPr>
      </w:pPr>
      <w:r w:rsidRPr="00154E8F">
        <w:rPr>
          <w:i/>
        </w:rPr>
        <w:t>i onaj u popodnevnoj smjeni ili samo onaj u dežurstvu)?</w:t>
      </w:r>
    </w:p>
    <w:p w:rsidR="006E34C1" w:rsidRPr="00154E8F" w:rsidRDefault="006E34C1" w:rsidP="006E34C1">
      <w:pPr>
        <w:ind w:left="862"/>
        <w:contextualSpacing/>
        <w:rPr>
          <w:i/>
        </w:rPr>
      </w:pPr>
    </w:p>
    <w:p w:rsidR="006E34C1" w:rsidRPr="00154E8F" w:rsidRDefault="006E34C1" w:rsidP="00FA363E">
      <w:pPr>
        <w:ind w:left="862"/>
        <w:contextualSpacing/>
        <w:jc w:val="both"/>
        <w:rPr>
          <w:i/>
        </w:rPr>
      </w:pPr>
      <w:r w:rsidRPr="00154E8F">
        <w:rPr>
          <w:i/>
        </w:rPr>
        <w:t>Naime, ako je dežurstvo odrađeno unutar redovnog mjesečnog fonda radnih sati, tijekom mjeseca neminovno dolazi d</w:t>
      </w:r>
      <w:r w:rsidR="00FA363E" w:rsidRPr="00154E8F">
        <w:rPr>
          <w:i/>
        </w:rPr>
        <w:t>o ispunjenja mjesečnog fonda sat</w:t>
      </w:r>
      <w:r w:rsidRPr="00154E8F">
        <w:rPr>
          <w:i/>
        </w:rPr>
        <w:t>i prije kalendarskog kraja mjeseca. Ukoliko se samo dežurstvo računa kao prekovremeni rad, kako se onda računa rad u jutarnjoj odnosno popodnevnoj smjeni nakon odrađenog mjesečnog fonda sati.</w:t>
      </w:r>
    </w:p>
    <w:p w:rsidR="002F72E3" w:rsidRDefault="002F72E3" w:rsidP="006E34C1">
      <w:pPr>
        <w:ind w:left="862"/>
        <w:contextualSpacing/>
      </w:pPr>
    </w:p>
    <w:p w:rsidR="00154E8F" w:rsidRDefault="00154E8F" w:rsidP="006E34C1">
      <w:pPr>
        <w:ind w:left="862"/>
        <w:contextualSpacing/>
      </w:pPr>
    </w:p>
    <w:p w:rsidR="002F72E3" w:rsidRPr="00964F68" w:rsidRDefault="002F72E3" w:rsidP="002F72E3">
      <w:pPr>
        <w:contextualSpacing/>
        <w:rPr>
          <w:b/>
        </w:rPr>
      </w:pPr>
      <w:r w:rsidRPr="00ED47B1">
        <w:rPr>
          <w:b/>
          <w:u w:val="single"/>
        </w:rPr>
        <w:t>Zaključak broj</w:t>
      </w:r>
      <w:r w:rsidR="00F87689" w:rsidRPr="00ED47B1">
        <w:rPr>
          <w:b/>
          <w:u w:val="single"/>
        </w:rPr>
        <w:t xml:space="preserve"> </w:t>
      </w:r>
      <w:r w:rsidR="00AF741E">
        <w:rPr>
          <w:b/>
          <w:u w:val="single"/>
        </w:rPr>
        <w:t>13</w:t>
      </w:r>
      <w:r w:rsidR="00F87689" w:rsidRPr="00964F68">
        <w:rPr>
          <w:b/>
        </w:rPr>
        <w:t>:</w:t>
      </w:r>
    </w:p>
    <w:p w:rsidR="002F72E3" w:rsidRPr="00964F68" w:rsidRDefault="002F72E3" w:rsidP="002F72E3">
      <w:pPr>
        <w:pStyle w:val="Odlomakpopisa"/>
        <w:numPr>
          <w:ilvl w:val="0"/>
          <w:numId w:val="42"/>
        </w:numPr>
        <w:rPr>
          <w:b/>
        </w:rPr>
      </w:pPr>
      <w:r w:rsidRPr="00964F68">
        <w:rPr>
          <w:b/>
        </w:rPr>
        <w:t xml:space="preserve">Povjerenstvo upućuje na Zaključak broj </w:t>
      </w:r>
      <w:r w:rsidR="00AF7427" w:rsidRPr="00964F68">
        <w:rPr>
          <w:b/>
        </w:rPr>
        <w:t xml:space="preserve">6. </w:t>
      </w:r>
      <w:r w:rsidR="008377BD" w:rsidRPr="00964F68">
        <w:rPr>
          <w:b/>
        </w:rPr>
        <w:t xml:space="preserve">točku a) </w:t>
      </w:r>
      <w:r w:rsidR="00AF7427" w:rsidRPr="00964F68">
        <w:rPr>
          <w:b/>
        </w:rPr>
        <w:t>s 1. sjednice Povjerenstva.</w:t>
      </w:r>
    </w:p>
    <w:p w:rsidR="00AF7427" w:rsidRPr="00964F68" w:rsidRDefault="00AF7427" w:rsidP="002F72E3">
      <w:pPr>
        <w:pStyle w:val="Odlomakpopisa"/>
        <w:numPr>
          <w:ilvl w:val="0"/>
          <w:numId w:val="42"/>
        </w:numPr>
        <w:rPr>
          <w:b/>
        </w:rPr>
      </w:pPr>
      <w:r w:rsidRPr="00964F68">
        <w:rPr>
          <w:b/>
        </w:rPr>
        <w:t xml:space="preserve">Povjerenstvo upućuje na Zaključak broj 6. </w:t>
      </w:r>
      <w:r w:rsidR="008377BD" w:rsidRPr="00964F68">
        <w:rPr>
          <w:b/>
        </w:rPr>
        <w:t xml:space="preserve">točku c) </w:t>
      </w:r>
      <w:r w:rsidRPr="00964F68">
        <w:rPr>
          <w:b/>
        </w:rPr>
        <w:t>s 1. sjednice Povjerenstva.</w:t>
      </w:r>
    </w:p>
    <w:p w:rsidR="00AF7427" w:rsidRPr="00964F68" w:rsidRDefault="00AF7427" w:rsidP="00FA363E">
      <w:pPr>
        <w:pStyle w:val="Odlomakpopisa"/>
        <w:numPr>
          <w:ilvl w:val="0"/>
          <w:numId w:val="42"/>
        </w:numPr>
        <w:jc w:val="both"/>
        <w:rPr>
          <w:b/>
        </w:rPr>
      </w:pPr>
      <w:r w:rsidRPr="00964F68">
        <w:rPr>
          <w:b/>
        </w:rPr>
        <w:t xml:space="preserve">Zdravstveni radnici sanitarni inženjeri i sanitarni tehničari </w:t>
      </w:r>
      <w:r w:rsidR="008377BD" w:rsidRPr="00964F68">
        <w:rPr>
          <w:b/>
        </w:rPr>
        <w:t xml:space="preserve">koji rade s otrovima </w:t>
      </w:r>
      <w:r w:rsidRPr="00964F68">
        <w:rPr>
          <w:b/>
        </w:rPr>
        <w:t>imaju pravo na uvećanje plaće s osnova posebnih uvjeta rada od 14%.</w:t>
      </w:r>
    </w:p>
    <w:p w:rsidR="00AF7427" w:rsidRPr="00964F68" w:rsidRDefault="005975B0" w:rsidP="00FA363E">
      <w:pPr>
        <w:pStyle w:val="Odlomakpopisa"/>
        <w:numPr>
          <w:ilvl w:val="0"/>
          <w:numId w:val="42"/>
        </w:numPr>
        <w:jc w:val="both"/>
        <w:rPr>
          <w:b/>
        </w:rPr>
      </w:pPr>
      <w:r w:rsidRPr="00964F68">
        <w:rPr>
          <w:b/>
        </w:rPr>
        <w:t>Zdravstveni radnici imaju pravo na dodatak na plaću s osnova posebnih uvjeta rada sukladno sklopljenom ugovoru o radu.</w:t>
      </w:r>
    </w:p>
    <w:p w:rsidR="00AF7427" w:rsidRPr="00964F68" w:rsidRDefault="00AF7427" w:rsidP="00AF7427">
      <w:pPr>
        <w:pStyle w:val="Odlomakpopisa"/>
        <w:numPr>
          <w:ilvl w:val="0"/>
          <w:numId w:val="42"/>
        </w:numPr>
        <w:rPr>
          <w:b/>
        </w:rPr>
      </w:pPr>
      <w:r w:rsidRPr="00964F68">
        <w:rPr>
          <w:b/>
        </w:rPr>
        <w:t>Povjerenstvo upućuje na Zaključak broj</w:t>
      </w:r>
      <w:r w:rsidR="005975B0" w:rsidRPr="00964F68">
        <w:rPr>
          <w:b/>
        </w:rPr>
        <w:t xml:space="preserve"> 11. s 3. sjednice Povjerenstva.</w:t>
      </w:r>
    </w:p>
    <w:p w:rsidR="005975B0" w:rsidRDefault="005975B0" w:rsidP="005975B0">
      <w:pPr>
        <w:rPr>
          <w:highlight w:val="yellow"/>
        </w:rPr>
      </w:pPr>
    </w:p>
    <w:p w:rsidR="005975B0" w:rsidRPr="00154E8F" w:rsidRDefault="005975B0" w:rsidP="005975B0">
      <w:pPr>
        <w:rPr>
          <w:i/>
        </w:rPr>
      </w:pPr>
      <w:r w:rsidRPr="00154E8F">
        <w:rPr>
          <w:i/>
        </w:rPr>
        <w:lastRenderedPageBreak/>
        <w:t xml:space="preserve">Pitanje: </w:t>
      </w:r>
    </w:p>
    <w:p w:rsidR="005975B0" w:rsidRPr="00154E8F" w:rsidRDefault="004B7670" w:rsidP="00FA363E">
      <w:pPr>
        <w:spacing w:after="200" w:line="276" w:lineRule="auto"/>
        <w:contextualSpacing/>
        <w:jc w:val="both"/>
        <w:rPr>
          <w:i/>
        </w:rPr>
      </w:pPr>
      <w:r w:rsidRPr="00154E8F">
        <w:rPr>
          <w:i/>
        </w:rPr>
        <w:t>O</w:t>
      </w:r>
      <w:r w:rsidR="005975B0" w:rsidRPr="00154E8F">
        <w:rPr>
          <w:i/>
        </w:rPr>
        <w:t>d 1. studenog 2011. sanite</w:t>
      </w:r>
      <w:r w:rsidRPr="00154E8F">
        <w:rPr>
          <w:i/>
        </w:rPr>
        <w:t xml:space="preserve">tski prijevoz djeluje u sklopu doma zdravlja. </w:t>
      </w:r>
      <w:r w:rsidR="005975B0" w:rsidRPr="00154E8F">
        <w:rPr>
          <w:i/>
        </w:rPr>
        <w:t>U nekoliko navrata mijenjan im je dodatak na uvjete rada od 15% na 14% pa 7%.</w:t>
      </w:r>
    </w:p>
    <w:p w:rsidR="005975B0" w:rsidRPr="00154E8F" w:rsidRDefault="005975B0" w:rsidP="00FA363E">
      <w:pPr>
        <w:spacing w:after="200" w:line="276" w:lineRule="auto"/>
        <w:contextualSpacing/>
        <w:jc w:val="both"/>
        <w:rPr>
          <w:i/>
        </w:rPr>
      </w:pPr>
      <w:r w:rsidRPr="00154E8F">
        <w:rPr>
          <w:i/>
        </w:rPr>
        <w:t xml:space="preserve">Novim Kolektivnim ugovorom dodatak za vozače preciziran je i iznosi 10%, međutim, za medicinske sestre taj dodatak nije razvidan te se proizvoljno tumači. </w:t>
      </w:r>
    </w:p>
    <w:p w:rsidR="005975B0" w:rsidRPr="00154E8F" w:rsidRDefault="005975B0" w:rsidP="00FA363E">
      <w:pPr>
        <w:spacing w:after="200" w:line="276" w:lineRule="auto"/>
        <w:contextualSpacing/>
        <w:jc w:val="both"/>
        <w:rPr>
          <w:i/>
        </w:rPr>
      </w:pPr>
      <w:r w:rsidRPr="00154E8F">
        <w:rPr>
          <w:i/>
        </w:rPr>
        <w:t>Napominjem da se radi o ljudima koji su više od 2/3 radnog vremena na terenu i rade sa bolesnim, zaraznim ljudima te obavljaju i poslove iz djelokruga Hitne medicinske pomoći.</w:t>
      </w:r>
    </w:p>
    <w:p w:rsidR="005975B0" w:rsidRPr="00154E8F" w:rsidRDefault="005975B0" w:rsidP="00FA363E">
      <w:pPr>
        <w:spacing w:after="200" w:line="276" w:lineRule="auto"/>
        <w:contextualSpacing/>
        <w:jc w:val="both"/>
        <w:rPr>
          <w:i/>
        </w:rPr>
      </w:pPr>
      <w:r w:rsidRPr="00154E8F">
        <w:rPr>
          <w:i/>
        </w:rPr>
        <w:t>Molim da mi svojim tumačenjem date odgovor koliki je dodatak na uvjete rada za medicinske sestre u sanitetskom prijevozu p</w:t>
      </w:r>
      <w:r w:rsidR="004B7670" w:rsidRPr="00154E8F">
        <w:rPr>
          <w:i/>
        </w:rPr>
        <w:t>rema važećem Kolektivnom ugovoru.</w:t>
      </w:r>
    </w:p>
    <w:p w:rsidR="004B7670" w:rsidRDefault="004B7670" w:rsidP="004B7670">
      <w:pPr>
        <w:spacing w:after="200" w:line="276" w:lineRule="auto"/>
        <w:contextualSpacing/>
      </w:pPr>
    </w:p>
    <w:p w:rsidR="004B7670" w:rsidRPr="00F87689" w:rsidRDefault="00F87689" w:rsidP="00FA363E">
      <w:pPr>
        <w:spacing w:after="200" w:line="276" w:lineRule="auto"/>
        <w:contextualSpacing/>
        <w:jc w:val="both"/>
        <w:rPr>
          <w:b/>
        </w:rPr>
      </w:pPr>
      <w:r w:rsidRPr="00ED47B1">
        <w:rPr>
          <w:b/>
          <w:u w:val="single"/>
        </w:rPr>
        <w:t xml:space="preserve">Zaključak broj </w:t>
      </w:r>
      <w:r w:rsidR="00AF741E">
        <w:rPr>
          <w:b/>
          <w:u w:val="single"/>
        </w:rPr>
        <w:t>14</w:t>
      </w:r>
      <w:r w:rsidR="004B7670" w:rsidRPr="00964F68">
        <w:rPr>
          <w:b/>
        </w:rPr>
        <w:t>: Medicinske sestre u sanitetskom prijevozu imaju pravo na dodatak s osnova posebnih uvjeta  rada od 8%.</w:t>
      </w:r>
    </w:p>
    <w:p w:rsidR="004B7670" w:rsidRDefault="004B7670" w:rsidP="004B7670">
      <w:pPr>
        <w:spacing w:after="200" w:line="276" w:lineRule="auto"/>
        <w:contextualSpacing/>
      </w:pPr>
    </w:p>
    <w:p w:rsidR="003D2123" w:rsidRDefault="003D2123" w:rsidP="00FA363E">
      <w:pPr>
        <w:jc w:val="both"/>
      </w:pPr>
    </w:p>
    <w:p w:rsidR="003D2123" w:rsidRPr="00154E8F" w:rsidRDefault="00154E8F" w:rsidP="00FA363E">
      <w:pPr>
        <w:jc w:val="both"/>
        <w:rPr>
          <w:i/>
        </w:rPr>
      </w:pPr>
      <w:r w:rsidRPr="00154E8F">
        <w:rPr>
          <w:i/>
        </w:rPr>
        <w:t>Pitanje</w:t>
      </w:r>
      <w:r w:rsidR="003D2123" w:rsidRPr="00154E8F">
        <w:rPr>
          <w:i/>
        </w:rPr>
        <w:t>:</w:t>
      </w:r>
    </w:p>
    <w:p w:rsidR="003D2123" w:rsidRPr="00154E8F" w:rsidRDefault="003D2123" w:rsidP="003D2123">
      <w:pPr>
        <w:pStyle w:val="Odlomakpopisa"/>
        <w:numPr>
          <w:ilvl w:val="0"/>
          <w:numId w:val="46"/>
        </w:numPr>
        <w:rPr>
          <w:i/>
        </w:rPr>
      </w:pPr>
      <w:r w:rsidRPr="00154E8F">
        <w:rPr>
          <w:i/>
        </w:rPr>
        <w:t xml:space="preserve">članak 36., st. 2. </w:t>
      </w:r>
    </w:p>
    <w:p w:rsidR="003D2123" w:rsidRPr="00154E8F" w:rsidRDefault="003D2123" w:rsidP="003D2123">
      <w:pPr>
        <w:ind w:left="862"/>
        <w:contextualSpacing/>
        <w:jc w:val="both"/>
        <w:rPr>
          <w:i/>
        </w:rPr>
      </w:pPr>
      <w:r w:rsidRPr="00154E8F">
        <w:rPr>
          <w:i/>
        </w:rPr>
        <w:t>U slučaju primjene prava na naknadu plaće za godišnji odmor u visini prosječne mjesečne plaće isplaćene radniku u prethodna tri mjeseca, da li se zbroj isplaćene plaće za prethodna tri mjeseca dijeli sa zbrojem mjesečnog fonda sati ili sa zbrojem odrađenih sati, uključujući i prekovremeno?</w:t>
      </w:r>
    </w:p>
    <w:p w:rsidR="003D2123" w:rsidRPr="00154E8F" w:rsidRDefault="003D2123" w:rsidP="003D2123">
      <w:pPr>
        <w:ind w:left="862"/>
        <w:contextualSpacing/>
        <w:rPr>
          <w:i/>
        </w:rPr>
      </w:pPr>
    </w:p>
    <w:p w:rsidR="003D2123" w:rsidRPr="00154E8F" w:rsidRDefault="003D2123" w:rsidP="003D2123">
      <w:pPr>
        <w:pStyle w:val="Odlomakpopisa"/>
        <w:numPr>
          <w:ilvl w:val="0"/>
          <w:numId w:val="46"/>
        </w:numPr>
        <w:rPr>
          <w:i/>
        </w:rPr>
      </w:pPr>
      <w:r w:rsidRPr="00154E8F">
        <w:rPr>
          <w:i/>
        </w:rPr>
        <w:t>članak 39.</w:t>
      </w:r>
    </w:p>
    <w:p w:rsidR="003D2123" w:rsidRPr="00154E8F" w:rsidRDefault="003D2123" w:rsidP="003D2123">
      <w:pPr>
        <w:ind w:left="862"/>
        <w:contextualSpacing/>
        <w:jc w:val="both"/>
        <w:rPr>
          <w:i/>
        </w:rPr>
      </w:pPr>
      <w:r w:rsidRPr="00154E8F">
        <w:rPr>
          <w:i/>
        </w:rPr>
        <w:t>Da li se pravo na plaćeni dopust odnosi na radne dane ili kalendarske dane (u članku 38 je napisano „radni dani“)?</w:t>
      </w:r>
    </w:p>
    <w:p w:rsidR="003D2123" w:rsidRPr="00154E8F" w:rsidRDefault="003D2123" w:rsidP="003D2123">
      <w:pPr>
        <w:ind w:left="862"/>
        <w:contextualSpacing/>
        <w:rPr>
          <w:i/>
        </w:rPr>
      </w:pPr>
    </w:p>
    <w:p w:rsidR="003D2123" w:rsidRPr="00154E8F" w:rsidRDefault="003D2123" w:rsidP="003D2123">
      <w:pPr>
        <w:numPr>
          <w:ilvl w:val="0"/>
          <w:numId w:val="46"/>
        </w:numPr>
        <w:contextualSpacing/>
        <w:rPr>
          <w:i/>
        </w:rPr>
      </w:pPr>
      <w:r w:rsidRPr="00154E8F">
        <w:rPr>
          <w:i/>
        </w:rPr>
        <w:t xml:space="preserve">članak 51. </w:t>
      </w:r>
    </w:p>
    <w:p w:rsidR="003D2123" w:rsidRPr="00154E8F" w:rsidRDefault="003D2123" w:rsidP="003D2123">
      <w:pPr>
        <w:ind w:left="862"/>
        <w:contextualSpacing/>
        <w:jc w:val="both"/>
        <w:rPr>
          <w:i/>
        </w:rPr>
      </w:pPr>
      <w:r w:rsidRPr="00154E8F">
        <w:rPr>
          <w:i/>
        </w:rPr>
        <w:t>Stavci 2., 3. i 4. navedenog članka utvrđuju definiciju smjenskog rada („i rad“), da li radnik koji radi npr. 4x mjesečno u popodnevnoj smjeni ima pravo od 10%, jer navedeno proizlazi iz stavka 3.</w:t>
      </w:r>
    </w:p>
    <w:p w:rsidR="003D2123" w:rsidRPr="00154E8F" w:rsidRDefault="003D2123" w:rsidP="003D2123">
      <w:pPr>
        <w:contextualSpacing/>
        <w:rPr>
          <w:i/>
        </w:rPr>
      </w:pPr>
    </w:p>
    <w:p w:rsidR="003D2123" w:rsidRPr="00154E8F" w:rsidRDefault="003D2123" w:rsidP="003D2123">
      <w:pPr>
        <w:pStyle w:val="Odlomakpopisa"/>
        <w:numPr>
          <w:ilvl w:val="0"/>
          <w:numId w:val="46"/>
        </w:numPr>
        <w:rPr>
          <w:i/>
        </w:rPr>
      </w:pPr>
      <w:r w:rsidRPr="00154E8F">
        <w:rPr>
          <w:i/>
        </w:rPr>
        <w:t>Naslov: Radna mjesta II., III. i IV. vrste točka 2.</w:t>
      </w:r>
    </w:p>
    <w:p w:rsidR="003D2123" w:rsidRPr="00154E8F" w:rsidRDefault="003D2123" w:rsidP="003D2123">
      <w:pPr>
        <w:ind w:left="862"/>
        <w:contextualSpacing/>
        <w:jc w:val="both"/>
        <w:rPr>
          <w:i/>
        </w:rPr>
      </w:pPr>
      <w:r w:rsidRPr="00154E8F">
        <w:rPr>
          <w:i/>
        </w:rPr>
        <w:t>Nema radnog mjesta zdravstvenog radnika za rad u laboratoriju medicinske biokemije, koji dodatak odrediti za ta radna mjesta?</w:t>
      </w:r>
    </w:p>
    <w:p w:rsidR="00C50F8C" w:rsidRDefault="00C50F8C" w:rsidP="004B7670"/>
    <w:p w:rsidR="00E528E0" w:rsidRDefault="00E528E0" w:rsidP="004B7670"/>
    <w:p w:rsidR="00C50F8C" w:rsidRPr="00964F68" w:rsidRDefault="00F87689" w:rsidP="004B7670">
      <w:pPr>
        <w:rPr>
          <w:b/>
        </w:rPr>
      </w:pPr>
      <w:r w:rsidRPr="00ED47B1">
        <w:rPr>
          <w:b/>
          <w:u w:val="single"/>
        </w:rPr>
        <w:t xml:space="preserve">Zaključak broj </w:t>
      </w:r>
      <w:r w:rsidR="00AF741E">
        <w:rPr>
          <w:b/>
          <w:u w:val="single"/>
        </w:rPr>
        <w:t>15</w:t>
      </w:r>
      <w:r w:rsidR="00C50F8C" w:rsidRPr="00964F68">
        <w:rPr>
          <w:b/>
        </w:rPr>
        <w:t>:</w:t>
      </w:r>
    </w:p>
    <w:p w:rsidR="00C50F8C" w:rsidRPr="00964F68" w:rsidRDefault="00D20AAD" w:rsidP="00FA363E">
      <w:pPr>
        <w:pStyle w:val="Odlomakpopisa"/>
        <w:numPr>
          <w:ilvl w:val="0"/>
          <w:numId w:val="44"/>
        </w:numPr>
        <w:jc w:val="both"/>
        <w:rPr>
          <w:b/>
        </w:rPr>
      </w:pPr>
      <w:r w:rsidRPr="00964F68">
        <w:rPr>
          <w:b/>
        </w:rPr>
        <w:t xml:space="preserve">U slučaju primjene prava na naknadu plaće za godišnji odmor </w:t>
      </w:r>
      <w:r w:rsidR="006B25A0" w:rsidRPr="00964F68">
        <w:rPr>
          <w:b/>
        </w:rPr>
        <w:t xml:space="preserve">radniku se isplaćuje naknada plaće </w:t>
      </w:r>
      <w:r w:rsidRPr="00964F68">
        <w:rPr>
          <w:b/>
        </w:rPr>
        <w:t>u visini prosječne mjesečne plaće isplaćene radniku u prethodna tri mjeseca.</w:t>
      </w:r>
    </w:p>
    <w:p w:rsidR="00B21B2D" w:rsidRPr="00964F68" w:rsidRDefault="00B21B2D" w:rsidP="00C50F8C">
      <w:pPr>
        <w:pStyle w:val="Odlomakpopisa"/>
        <w:numPr>
          <w:ilvl w:val="0"/>
          <w:numId w:val="44"/>
        </w:numPr>
        <w:rPr>
          <w:b/>
        </w:rPr>
      </w:pPr>
      <w:r w:rsidRPr="00964F68">
        <w:rPr>
          <w:b/>
        </w:rPr>
        <w:t xml:space="preserve">Pravo na plaćeni dopust </w:t>
      </w:r>
      <w:r w:rsidR="00F87689" w:rsidRPr="00964F68">
        <w:rPr>
          <w:b/>
        </w:rPr>
        <w:t>odnosi se na radne dane.</w:t>
      </w:r>
    </w:p>
    <w:p w:rsidR="00F87689" w:rsidRPr="00964F68" w:rsidRDefault="0076422C" w:rsidP="00FA363E">
      <w:pPr>
        <w:pStyle w:val="Odlomakpopisa"/>
        <w:numPr>
          <w:ilvl w:val="0"/>
          <w:numId w:val="44"/>
        </w:numPr>
        <w:jc w:val="both"/>
        <w:rPr>
          <w:b/>
        </w:rPr>
      </w:pPr>
      <w:r w:rsidRPr="00964F68">
        <w:rPr>
          <w:b/>
        </w:rPr>
        <w:t>Smjenski rad je svakodnevni rad radnika prema utvrđenom radnom vremenu poslodavca koji radnik obavlja u prijepodnevnom (prva smjena), poslijepodnevnom (druga smjena) ili noćnom dijelu dana (treća smjena). Osim navedenog, smjenski rad je i rad radnika koji mijenja smjene ili obavlja poslove u prvoj</w:t>
      </w:r>
      <w:r w:rsidR="00CF1C29" w:rsidRPr="00964F68">
        <w:rPr>
          <w:b/>
        </w:rPr>
        <w:t xml:space="preserve"> i drugoj smjeni tijekom jednog mjeseca te</w:t>
      </w:r>
      <w:r w:rsidRPr="00964F68">
        <w:rPr>
          <w:b/>
        </w:rPr>
        <w:t xml:space="preserve"> </w:t>
      </w:r>
      <w:r w:rsidR="00CF1C29" w:rsidRPr="00964F68">
        <w:rPr>
          <w:b/>
        </w:rPr>
        <w:t xml:space="preserve"> </w:t>
      </w:r>
      <w:r w:rsidR="00D20AAD" w:rsidRPr="00964F68">
        <w:rPr>
          <w:b/>
        </w:rPr>
        <w:t>rad radnika koji naizmjenično ili najmanje dva radna dana u tjednu, odnosno tjedan dana u mjesecu obavlja rad u drugoj smjeni.</w:t>
      </w:r>
    </w:p>
    <w:p w:rsidR="00F87689" w:rsidRPr="00964F68" w:rsidRDefault="00F87689" w:rsidP="00C50F8C">
      <w:pPr>
        <w:pStyle w:val="Odlomakpopisa"/>
        <w:numPr>
          <w:ilvl w:val="0"/>
          <w:numId w:val="44"/>
        </w:numPr>
        <w:rPr>
          <w:b/>
        </w:rPr>
      </w:pPr>
      <w:r w:rsidRPr="00964F68">
        <w:rPr>
          <w:b/>
        </w:rPr>
        <w:t xml:space="preserve">Povjerenstvo upućuje na Zaključak broj 6. </w:t>
      </w:r>
      <w:r w:rsidR="006C0D6E" w:rsidRPr="00964F68">
        <w:rPr>
          <w:b/>
        </w:rPr>
        <w:t xml:space="preserve">točku c) </w:t>
      </w:r>
      <w:r w:rsidRPr="00964F68">
        <w:rPr>
          <w:b/>
        </w:rPr>
        <w:t>s 1. sjednice Povjerenstva.</w:t>
      </w:r>
    </w:p>
    <w:p w:rsidR="004B7670" w:rsidRPr="005975B0" w:rsidRDefault="004B7670" w:rsidP="004B7670">
      <w:pPr>
        <w:spacing w:after="200" w:line="276" w:lineRule="auto"/>
        <w:contextualSpacing/>
      </w:pPr>
    </w:p>
    <w:p w:rsidR="0043558E" w:rsidRDefault="0043558E" w:rsidP="0043558E">
      <w:pPr>
        <w:jc w:val="both"/>
        <w:outlineLvl w:val="0"/>
      </w:pPr>
    </w:p>
    <w:p w:rsidR="00056FCF" w:rsidRPr="0035035B" w:rsidRDefault="00056FCF" w:rsidP="00056FCF"/>
    <w:p w:rsidR="00056FCF" w:rsidRPr="0035035B" w:rsidRDefault="00056FCF" w:rsidP="00056FCF"/>
    <w:p w:rsidR="006009E4" w:rsidRPr="0035035B" w:rsidRDefault="006009E4"/>
    <w:sectPr w:rsidR="006009E4" w:rsidRPr="0035035B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42" w:rsidRDefault="00543542">
      <w:r>
        <w:separator/>
      </w:r>
    </w:p>
  </w:endnote>
  <w:endnote w:type="continuationSeparator" w:id="0">
    <w:p w:rsidR="00543542" w:rsidRDefault="0054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490061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490061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66D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42" w:rsidRDefault="00543542">
      <w:r>
        <w:separator/>
      </w:r>
    </w:p>
  </w:footnote>
  <w:footnote w:type="continuationSeparator" w:id="0">
    <w:p w:rsidR="00543542" w:rsidRDefault="0054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A2"/>
    <w:multiLevelType w:val="hybridMultilevel"/>
    <w:tmpl w:val="0002CA26"/>
    <w:lvl w:ilvl="0" w:tplc="7A6048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C1871"/>
    <w:multiLevelType w:val="hybridMultilevel"/>
    <w:tmpl w:val="5EB25E42"/>
    <w:lvl w:ilvl="0" w:tplc="639494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54015BA"/>
    <w:multiLevelType w:val="hybridMultilevel"/>
    <w:tmpl w:val="12B289D8"/>
    <w:lvl w:ilvl="0" w:tplc="1AC43A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E13DA"/>
    <w:multiLevelType w:val="multilevel"/>
    <w:tmpl w:val="B6404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54484"/>
    <w:multiLevelType w:val="hybridMultilevel"/>
    <w:tmpl w:val="1BC0D3F6"/>
    <w:lvl w:ilvl="0" w:tplc="80E0B64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A08C66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C639E"/>
    <w:multiLevelType w:val="hybridMultilevel"/>
    <w:tmpl w:val="B86A4CA2"/>
    <w:lvl w:ilvl="0" w:tplc="BA221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12221"/>
    <w:multiLevelType w:val="hybridMultilevel"/>
    <w:tmpl w:val="22D24E90"/>
    <w:lvl w:ilvl="0" w:tplc="51BAB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36F09"/>
    <w:multiLevelType w:val="hybridMultilevel"/>
    <w:tmpl w:val="8D403A9E"/>
    <w:lvl w:ilvl="0" w:tplc="6AB2954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109C5695"/>
    <w:multiLevelType w:val="hybridMultilevel"/>
    <w:tmpl w:val="4656A90E"/>
    <w:lvl w:ilvl="0" w:tplc="9B8255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41C34"/>
    <w:multiLevelType w:val="hybridMultilevel"/>
    <w:tmpl w:val="69BCEB4A"/>
    <w:lvl w:ilvl="0" w:tplc="6B147B86">
      <w:start w:val="6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15E527E3"/>
    <w:multiLevelType w:val="hybridMultilevel"/>
    <w:tmpl w:val="59E88D16"/>
    <w:lvl w:ilvl="0" w:tplc="D172B3C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36165A"/>
    <w:multiLevelType w:val="hybridMultilevel"/>
    <w:tmpl w:val="B64047D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33863"/>
    <w:multiLevelType w:val="multilevel"/>
    <w:tmpl w:val="FAF2BB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13">
    <w:nsid w:val="1DC4123B"/>
    <w:multiLevelType w:val="hybridMultilevel"/>
    <w:tmpl w:val="D69CBD5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E5009"/>
    <w:multiLevelType w:val="hybridMultilevel"/>
    <w:tmpl w:val="CDC6CC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00CD2"/>
    <w:multiLevelType w:val="hybridMultilevel"/>
    <w:tmpl w:val="7D4099BE"/>
    <w:lvl w:ilvl="0" w:tplc="2D06CB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D06E69"/>
    <w:multiLevelType w:val="hybridMultilevel"/>
    <w:tmpl w:val="1558303A"/>
    <w:lvl w:ilvl="0" w:tplc="DB82B3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8493612"/>
    <w:multiLevelType w:val="hybridMultilevel"/>
    <w:tmpl w:val="13B6B0D4"/>
    <w:lvl w:ilvl="0" w:tplc="0DA0F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233D8"/>
    <w:multiLevelType w:val="multilevel"/>
    <w:tmpl w:val="E2961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C6FF6"/>
    <w:multiLevelType w:val="hybridMultilevel"/>
    <w:tmpl w:val="0772E684"/>
    <w:lvl w:ilvl="0" w:tplc="22185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A55533"/>
    <w:multiLevelType w:val="multilevel"/>
    <w:tmpl w:val="4614B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D0A81"/>
    <w:multiLevelType w:val="hybridMultilevel"/>
    <w:tmpl w:val="F7669A0E"/>
    <w:lvl w:ilvl="0" w:tplc="A8A2D1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E91375F"/>
    <w:multiLevelType w:val="hybridMultilevel"/>
    <w:tmpl w:val="9AFC1E2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8E6D78"/>
    <w:multiLevelType w:val="hybridMultilevel"/>
    <w:tmpl w:val="B0041474"/>
    <w:lvl w:ilvl="0" w:tplc="29AAB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C70B7"/>
    <w:multiLevelType w:val="hybridMultilevel"/>
    <w:tmpl w:val="17825054"/>
    <w:lvl w:ilvl="0" w:tplc="366662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2A5D7C"/>
    <w:multiLevelType w:val="hybridMultilevel"/>
    <w:tmpl w:val="478C3670"/>
    <w:lvl w:ilvl="0" w:tplc="CFDE2B7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846022"/>
    <w:multiLevelType w:val="hybridMultilevel"/>
    <w:tmpl w:val="983E18CE"/>
    <w:lvl w:ilvl="0" w:tplc="C63ED7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4B93BB5"/>
    <w:multiLevelType w:val="hybridMultilevel"/>
    <w:tmpl w:val="B3DC75A8"/>
    <w:lvl w:ilvl="0" w:tplc="9856A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F5196"/>
    <w:multiLevelType w:val="multilevel"/>
    <w:tmpl w:val="FAF2BBB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29">
    <w:nsid w:val="49382832"/>
    <w:multiLevelType w:val="hybridMultilevel"/>
    <w:tmpl w:val="9844DB56"/>
    <w:lvl w:ilvl="0" w:tplc="249AA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AA73967"/>
    <w:multiLevelType w:val="hybridMultilevel"/>
    <w:tmpl w:val="B12A41C2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39F41C2"/>
    <w:multiLevelType w:val="hybridMultilevel"/>
    <w:tmpl w:val="26C0FA4E"/>
    <w:lvl w:ilvl="0" w:tplc="15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6039AA"/>
    <w:multiLevelType w:val="hybridMultilevel"/>
    <w:tmpl w:val="9F700E20"/>
    <w:lvl w:ilvl="0" w:tplc="29F28A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FF5B14"/>
    <w:multiLevelType w:val="hybridMultilevel"/>
    <w:tmpl w:val="3252CDBC"/>
    <w:lvl w:ilvl="0" w:tplc="5660FBC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343AC8"/>
    <w:multiLevelType w:val="hybridMultilevel"/>
    <w:tmpl w:val="37D07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9490A"/>
    <w:multiLevelType w:val="hybridMultilevel"/>
    <w:tmpl w:val="AF98FE46"/>
    <w:lvl w:ilvl="0" w:tplc="098CA928">
      <w:start w:val="1"/>
      <w:numFmt w:val="decimal"/>
      <w:lvlText w:val="%1.)"/>
      <w:lvlJc w:val="left"/>
      <w:pPr>
        <w:ind w:left="5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2" w:hanging="360"/>
      </w:pPr>
    </w:lvl>
    <w:lvl w:ilvl="2" w:tplc="041A001B" w:tentative="1">
      <w:start w:val="1"/>
      <w:numFmt w:val="lowerRoman"/>
      <w:lvlText w:val="%3."/>
      <w:lvlJc w:val="right"/>
      <w:pPr>
        <w:ind w:left="1952" w:hanging="180"/>
      </w:pPr>
    </w:lvl>
    <w:lvl w:ilvl="3" w:tplc="041A000F" w:tentative="1">
      <w:start w:val="1"/>
      <w:numFmt w:val="decimal"/>
      <w:lvlText w:val="%4."/>
      <w:lvlJc w:val="left"/>
      <w:pPr>
        <w:ind w:left="2672" w:hanging="360"/>
      </w:pPr>
    </w:lvl>
    <w:lvl w:ilvl="4" w:tplc="041A0019" w:tentative="1">
      <w:start w:val="1"/>
      <w:numFmt w:val="lowerLetter"/>
      <w:lvlText w:val="%5."/>
      <w:lvlJc w:val="left"/>
      <w:pPr>
        <w:ind w:left="3392" w:hanging="360"/>
      </w:pPr>
    </w:lvl>
    <w:lvl w:ilvl="5" w:tplc="041A001B" w:tentative="1">
      <w:start w:val="1"/>
      <w:numFmt w:val="lowerRoman"/>
      <w:lvlText w:val="%6."/>
      <w:lvlJc w:val="right"/>
      <w:pPr>
        <w:ind w:left="4112" w:hanging="180"/>
      </w:pPr>
    </w:lvl>
    <w:lvl w:ilvl="6" w:tplc="041A000F" w:tentative="1">
      <w:start w:val="1"/>
      <w:numFmt w:val="decimal"/>
      <w:lvlText w:val="%7."/>
      <w:lvlJc w:val="left"/>
      <w:pPr>
        <w:ind w:left="4832" w:hanging="360"/>
      </w:pPr>
    </w:lvl>
    <w:lvl w:ilvl="7" w:tplc="041A0019" w:tentative="1">
      <w:start w:val="1"/>
      <w:numFmt w:val="lowerLetter"/>
      <w:lvlText w:val="%8."/>
      <w:lvlJc w:val="left"/>
      <w:pPr>
        <w:ind w:left="5552" w:hanging="360"/>
      </w:pPr>
    </w:lvl>
    <w:lvl w:ilvl="8" w:tplc="041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6">
    <w:nsid w:val="5CE75C65"/>
    <w:multiLevelType w:val="hybridMultilevel"/>
    <w:tmpl w:val="82AA17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C6297"/>
    <w:multiLevelType w:val="hybridMultilevel"/>
    <w:tmpl w:val="A7F0565A"/>
    <w:lvl w:ilvl="0" w:tplc="041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56F2061"/>
    <w:multiLevelType w:val="hybridMultilevel"/>
    <w:tmpl w:val="CBA4D34C"/>
    <w:lvl w:ilvl="0" w:tplc="EE0622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CCA587D"/>
    <w:multiLevelType w:val="hybridMultilevel"/>
    <w:tmpl w:val="FB1606BA"/>
    <w:lvl w:ilvl="0" w:tplc="8FF2A02C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6A65E44">
      <w:start w:val="29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DFB12D8"/>
    <w:multiLevelType w:val="hybridMultilevel"/>
    <w:tmpl w:val="BE0A3C84"/>
    <w:lvl w:ilvl="0" w:tplc="EF5C2648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97B35D8"/>
    <w:multiLevelType w:val="hybridMultilevel"/>
    <w:tmpl w:val="CDC6CC7A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E69DF"/>
    <w:multiLevelType w:val="hybridMultilevel"/>
    <w:tmpl w:val="B3AEADF6"/>
    <w:lvl w:ilvl="0" w:tplc="45F4FE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7A06E3"/>
    <w:multiLevelType w:val="multilevel"/>
    <w:tmpl w:val="DF08F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E25D3"/>
    <w:multiLevelType w:val="hybridMultilevel"/>
    <w:tmpl w:val="E82CA3B0"/>
    <w:lvl w:ilvl="0" w:tplc="3F82B0F0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9"/>
  </w:num>
  <w:num w:numId="3">
    <w:abstractNumId w:val="16"/>
  </w:num>
  <w:num w:numId="4">
    <w:abstractNumId w:val="15"/>
  </w:num>
  <w:num w:numId="5">
    <w:abstractNumId w:val="31"/>
  </w:num>
  <w:num w:numId="6">
    <w:abstractNumId w:val="7"/>
  </w:num>
  <w:num w:numId="7">
    <w:abstractNumId w:val="1"/>
  </w:num>
  <w:num w:numId="8">
    <w:abstractNumId w:val="6"/>
  </w:num>
  <w:num w:numId="9">
    <w:abstractNumId w:val="27"/>
  </w:num>
  <w:num w:numId="10">
    <w:abstractNumId w:val="20"/>
  </w:num>
  <w:num w:numId="11">
    <w:abstractNumId w:val="14"/>
  </w:num>
  <w:num w:numId="12">
    <w:abstractNumId w:val="24"/>
  </w:num>
  <w:num w:numId="13">
    <w:abstractNumId w:val="25"/>
  </w:num>
  <w:num w:numId="14">
    <w:abstractNumId w:val="45"/>
  </w:num>
  <w:num w:numId="15">
    <w:abstractNumId w:val="40"/>
  </w:num>
  <w:num w:numId="16">
    <w:abstractNumId w:val="13"/>
  </w:num>
  <w:num w:numId="17">
    <w:abstractNumId w:val="44"/>
  </w:num>
  <w:num w:numId="18">
    <w:abstractNumId w:val="11"/>
  </w:num>
  <w:num w:numId="19">
    <w:abstractNumId w:val="3"/>
  </w:num>
  <w:num w:numId="20">
    <w:abstractNumId w:val="30"/>
  </w:num>
  <w:num w:numId="21">
    <w:abstractNumId w:val="33"/>
  </w:num>
  <w:num w:numId="22">
    <w:abstractNumId w:val="8"/>
  </w:num>
  <w:num w:numId="23">
    <w:abstractNumId w:val="39"/>
  </w:num>
  <w:num w:numId="24">
    <w:abstractNumId w:val="4"/>
  </w:num>
  <w:num w:numId="25">
    <w:abstractNumId w:val="17"/>
  </w:num>
  <w:num w:numId="26">
    <w:abstractNumId w:val="0"/>
  </w:num>
  <w:num w:numId="27">
    <w:abstractNumId w:val="22"/>
  </w:num>
  <w:num w:numId="28">
    <w:abstractNumId w:val="32"/>
  </w:num>
  <w:num w:numId="29">
    <w:abstractNumId w:val="18"/>
  </w:num>
  <w:num w:numId="30">
    <w:abstractNumId w:val="5"/>
  </w:num>
  <w:num w:numId="31">
    <w:abstractNumId w:val="2"/>
  </w:num>
  <w:num w:numId="32">
    <w:abstractNumId w:val="23"/>
  </w:num>
  <w:num w:numId="33">
    <w:abstractNumId w:val="9"/>
  </w:num>
  <w:num w:numId="34">
    <w:abstractNumId w:val="41"/>
  </w:num>
  <w:num w:numId="35">
    <w:abstractNumId w:val="42"/>
  </w:num>
  <w:num w:numId="36">
    <w:abstractNumId w:val="26"/>
  </w:num>
  <w:num w:numId="37">
    <w:abstractNumId w:val="35"/>
  </w:num>
  <w:num w:numId="38">
    <w:abstractNumId w:val="29"/>
  </w:num>
  <w:num w:numId="39">
    <w:abstractNumId w:val="38"/>
  </w:num>
  <w:num w:numId="40">
    <w:abstractNumId w:val="21"/>
  </w:num>
  <w:num w:numId="41">
    <w:abstractNumId w:val="37"/>
  </w:num>
  <w:num w:numId="42">
    <w:abstractNumId w:val="36"/>
  </w:num>
  <w:num w:numId="43">
    <w:abstractNumId w:val="12"/>
  </w:num>
  <w:num w:numId="44">
    <w:abstractNumId w:val="34"/>
  </w:num>
  <w:num w:numId="45">
    <w:abstractNumId w:val="2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41153"/>
    <w:rsid w:val="0004551A"/>
    <w:rsid w:val="00056FCF"/>
    <w:rsid w:val="00060E5A"/>
    <w:rsid w:val="0006485A"/>
    <w:rsid w:val="00064B5B"/>
    <w:rsid w:val="000652F9"/>
    <w:rsid w:val="00067557"/>
    <w:rsid w:val="00071D6A"/>
    <w:rsid w:val="00077C0F"/>
    <w:rsid w:val="00083377"/>
    <w:rsid w:val="00094A5D"/>
    <w:rsid w:val="00097874"/>
    <w:rsid w:val="000A1A79"/>
    <w:rsid w:val="000A4884"/>
    <w:rsid w:val="000A5BEC"/>
    <w:rsid w:val="000B2DA6"/>
    <w:rsid w:val="000B57DF"/>
    <w:rsid w:val="000C6C31"/>
    <w:rsid w:val="000D06A2"/>
    <w:rsid w:val="000D473A"/>
    <w:rsid w:val="000D6F9F"/>
    <w:rsid w:val="000E14DC"/>
    <w:rsid w:val="000E44EE"/>
    <w:rsid w:val="000F4F46"/>
    <w:rsid w:val="0010775D"/>
    <w:rsid w:val="00117407"/>
    <w:rsid w:val="001262AA"/>
    <w:rsid w:val="00135388"/>
    <w:rsid w:val="0013613C"/>
    <w:rsid w:val="00154E8F"/>
    <w:rsid w:val="00155D5A"/>
    <w:rsid w:val="00161D8A"/>
    <w:rsid w:val="00181251"/>
    <w:rsid w:val="00185159"/>
    <w:rsid w:val="00190D50"/>
    <w:rsid w:val="001934A6"/>
    <w:rsid w:val="001A1E01"/>
    <w:rsid w:val="001A28E7"/>
    <w:rsid w:val="001A3A4B"/>
    <w:rsid w:val="001A59D0"/>
    <w:rsid w:val="001B092E"/>
    <w:rsid w:val="001B483C"/>
    <w:rsid w:val="001B78B0"/>
    <w:rsid w:val="001C4A79"/>
    <w:rsid w:val="001C5489"/>
    <w:rsid w:val="001C6536"/>
    <w:rsid w:val="001D7F33"/>
    <w:rsid w:val="001E0936"/>
    <w:rsid w:val="001E1DA6"/>
    <w:rsid w:val="001E5398"/>
    <w:rsid w:val="001E7076"/>
    <w:rsid w:val="001F17FD"/>
    <w:rsid w:val="001F1CA8"/>
    <w:rsid w:val="001F2398"/>
    <w:rsid w:val="001F7169"/>
    <w:rsid w:val="00200ECB"/>
    <w:rsid w:val="00204FA8"/>
    <w:rsid w:val="00211431"/>
    <w:rsid w:val="002301D7"/>
    <w:rsid w:val="00233205"/>
    <w:rsid w:val="00257D63"/>
    <w:rsid w:val="00266AB1"/>
    <w:rsid w:val="00282653"/>
    <w:rsid w:val="0029139B"/>
    <w:rsid w:val="00296D1E"/>
    <w:rsid w:val="00297FA4"/>
    <w:rsid w:val="002A404E"/>
    <w:rsid w:val="002A5D82"/>
    <w:rsid w:val="002C49EE"/>
    <w:rsid w:val="002C7FDC"/>
    <w:rsid w:val="002D19E3"/>
    <w:rsid w:val="002D1FFA"/>
    <w:rsid w:val="002E42E8"/>
    <w:rsid w:val="002F25A2"/>
    <w:rsid w:val="002F72E3"/>
    <w:rsid w:val="002F7CBE"/>
    <w:rsid w:val="00302784"/>
    <w:rsid w:val="00312055"/>
    <w:rsid w:val="003266A1"/>
    <w:rsid w:val="00337303"/>
    <w:rsid w:val="00345793"/>
    <w:rsid w:val="003466CB"/>
    <w:rsid w:val="003473FA"/>
    <w:rsid w:val="0035035B"/>
    <w:rsid w:val="0035084A"/>
    <w:rsid w:val="00354038"/>
    <w:rsid w:val="00356B0E"/>
    <w:rsid w:val="003707E3"/>
    <w:rsid w:val="00370843"/>
    <w:rsid w:val="00375E21"/>
    <w:rsid w:val="00377D29"/>
    <w:rsid w:val="00381018"/>
    <w:rsid w:val="0038200B"/>
    <w:rsid w:val="0038289D"/>
    <w:rsid w:val="00387921"/>
    <w:rsid w:val="003937D2"/>
    <w:rsid w:val="0039593A"/>
    <w:rsid w:val="00397E26"/>
    <w:rsid w:val="003A2A25"/>
    <w:rsid w:val="003A4A7F"/>
    <w:rsid w:val="003B23E0"/>
    <w:rsid w:val="003B4920"/>
    <w:rsid w:val="003B7CA1"/>
    <w:rsid w:val="003C5808"/>
    <w:rsid w:val="003D2123"/>
    <w:rsid w:val="003E0ECC"/>
    <w:rsid w:val="003E53FD"/>
    <w:rsid w:val="003F37F9"/>
    <w:rsid w:val="00402F14"/>
    <w:rsid w:val="004030AB"/>
    <w:rsid w:val="0040324C"/>
    <w:rsid w:val="00404719"/>
    <w:rsid w:val="00407993"/>
    <w:rsid w:val="00411C5C"/>
    <w:rsid w:val="00414F13"/>
    <w:rsid w:val="0042141D"/>
    <w:rsid w:val="0043558E"/>
    <w:rsid w:val="0044003D"/>
    <w:rsid w:val="0044277D"/>
    <w:rsid w:val="00445A7E"/>
    <w:rsid w:val="0044717B"/>
    <w:rsid w:val="00457D97"/>
    <w:rsid w:val="00472BAC"/>
    <w:rsid w:val="00473502"/>
    <w:rsid w:val="00480138"/>
    <w:rsid w:val="00482C70"/>
    <w:rsid w:val="00490061"/>
    <w:rsid w:val="00490C2C"/>
    <w:rsid w:val="00491AD9"/>
    <w:rsid w:val="00492152"/>
    <w:rsid w:val="004A35BE"/>
    <w:rsid w:val="004A7AFC"/>
    <w:rsid w:val="004B7670"/>
    <w:rsid w:val="004C06F1"/>
    <w:rsid w:val="004D103D"/>
    <w:rsid w:val="004D1925"/>
    <w:rsid w:val="004D6C61"/>
    <w:rsid w:val="004E00E9"/>
    <w:rsid w:val="004E77F4"/>
    <w:rsid w:val="004F46C9"/>
    <w:rsid w:val="005045D6"/>
    <w:rsid w:val="005072DD"/>
    <w:rsid w:val="00507BF1"/>
    <w:rsid w:val="00521F0E"/>
    <w:rsid w:val="00526D1F"/>
    <w:rsid w:val="0053088A"/>
    <w:rsid w:val="00541077"/>
    <w:rsid w:val="00543527"/>
    <w:rsid w:val="00543542"/>
    <w:rsid w:val="00547E2E"/>
    <w:rsid w:val="00554388"/>
    <w:rsid w:val="005613E6"/>
    <w:rsid w:val="00563BAC"/>
    <w:rsid w:val="00563FEE"/>
    <w:rsid w:val="00564297"/>
    <w:rsid w:val="00570CF1"/>
    <w:rsid w:val="005770A4"/>
    <w:rsid w:val="00584539"/>
    <w:rsid w:val="00591661"/>
    <w:rsid w:val="00592F1A"/>
    <w:rsid w:val="005956D4"/>
    <w:rsid w:val="005975B0"/>
    <w:rsid w:val="005A1260"/>
    <w:rsid w:val="005A339E"/>
    <w:rsid w:val="005A6E75"/>
    <w:rsid w:val="005B1457"/>
    <w:rsid w:val="005B7EFE"/>
    <w:rsid w:val="005D0C88"/>
    <w:rsid w:val="005D4A83"/>
    <w:rsid w:val="005D5F89"/>
    <w:rsid w:val="005D6AA2"/>
    <w:rsid w:val="005E7E98"/>
    <w:rsid w:val="005F7D02"/>
    <w:rsid w:val="006009E4"/>
    <w:rsid w:val="00607761"/>
    <w:rsid w:val="00607C52"/>
    <w:rsid w:val="0061531A"/>
    <w:rsid w:val="00623CFB"/>
    <w:rsid w:val="00624602"/>
    <w:rsid w:val="00625675"/>
    <w:rsid w:val="006333CD"/>
    <w:rsid w:val="00642246"/>
    <w:rsid w:val="00651EB1"/>
    <w:rsid w:val="00652951"/>
    <w:rsid w:val="00661FF2"/>
    <w:rsid w:val="00672072"/>
    <w:rsid w:val="00677492"/>
    <w:rsid w:val="00691451"/>
    <w:rsid w:val="00692D1A"/>
    <w:rsid w:val="00697653"/>
    <w:rsid w:val="006A20BB"/>
    <w:rsid w:val="006A60F8"/>
    <w:rsid w:val="006B25A0"/>
    <w:rsid w:val="006B7ECB"/>
    <w:rsid w:val="006C0D6E"/>
    <w:rsid w:val="006C536E"/>
    <w:rsid w:val="006E34C1"/>
    <w:rsid w:val="006F116B"/>
    <w:rsid w:val="006F268B"/>
    <w:rsid w:val="00701E15"/>
    <w:rsid w:val="00706DC7"/>
    <w:rsid w:val="00712A08"/>
    <w:rsid w:val="0071654A"/>
    <w:rsid w:val="00721DE1"/>
    <w:rsid w:val="00724CB2"/>
    <w:rsid w:val="00725654"/>
    <w:rsid w:val="007265B8"/>
    <w:rsid w:val="00732A3D"/>
    <w:rsid w:val="00743888"/>
    <w:rsid w:val="0074402C"/>
    <w:rsid w:val="007452A6"/>
    <w:rsid w:val="007452C8"/>
    <w:rsid w:val="00746671"/>
    <w:rsid w:val="00754CF4"/>
    <w:rsid w:val="0076422C"/>
    <w:rsid w:val="00771480"/>
    <w:rsid w:val="00773655"/>
    <w:rsid w:val="00782233"/>
    <w:rsid w:val="007828BB"/>
    <w:rsid w:val="007A49D2"/>
    <w:rsid w:val="007A66D3"/>
    <w:rsid w:val="007B2EB9"/>
    <w:rsid w:val="007C0120"/>
    <w:rsid w:val="007C0FE5"/>
    <w:rsid w:val="007C1325"/>
    <w:rsid w:val="007C560A"/>
    <w:rsid w:val="007C638D"/>
    <w:rsid w:val="007D104A"/>
    <w:rsid w:val="007D59C5"/>
    <w:rsid w:val="007E3432"/>
    <w:rsid w:val="007E7D03"/>
    <w:rsid w:val="007F4D75"/>
    <w:rsid w:val="008029AB"/>
    <w:rsid w:val="0080609F"/>
    <w:rsid w:val="00807D0C"/>
    <w:rsid w:val="00821D2E"/>
    <w:rsid w:val="00822474"/>
    <w:rsid w:val="0082332C"/>
    <w:rsid w:val="00827121"/>
    <w:rsid w:val="00836527"/>
    <w:rsid w:val="008377BD"/>
    <w:rsid w:val="0084301A"/>
    <w:rsid w:val="00843068"/>
    <w:rsid w:val="00850016"/>
    <w:rsid w:val="008514B3"/>
    <w:rsid w:val="008610F1"/>
    <w:rsid w:val="008615C8"/>
    <w:rsid w:val="0087113E"/>
    <w:rsid w:val="0087563A"/>
    <w:rsid w:val="008900D3"/>
    <w:rsid w:val="00892222"/>
    <w:rsid w:val="00896EAC"/>
    <w:rsid w:val="008A57DB"/>
    <w:rsid w:val="008B14AC"/>
    <w:rsid w:val="008B5571"/>
    <w:rsid w:val="008B5768"/>
    <w:rsid w:val="008B5FE6"/>
    <w:rsid w:val="008C386C"/>
    <w:rsid w:val="008C3ED2"/>
    <w:rsid w:val="008C67B5"/>
    <w:rsid w:val="008D3D8E"/>
    <w:rsid w:val="008E41F3"/>
    <w:rsid w:val="008E4A6A"/>
    <w:rsid w:val="008E5A23"/>
    <w:rsid w:val="008E6222"/>
    <w:rsid w:val="008E7025"/>
    <w:rsid w:val="009007A2"/>
    <w:rsid w:val="00913131"/>
    <w:rsid w:val="00913EAA"/>
    <w:rsid w:val="00916BEF"/>
    <w:rsid w:val="009170C2"/>
    <w:rsid w:val="009176D4"/>
    <w:rsid w:val="00920931"/>
    <w:rsid w:val="00923A82"/>
    <w:rsid w:val="00924AA5"/>
    <w:rsid w:val="00933339"/>
    <w:rsid w:val="0094425D"/>
    <w:rsid w:val="00944B3B"/>
    <w:rsid w:val="00953EB7"/>
    <w:rsid w:val="00961430"/>
    <w:rsid w:val="00964F68"/>
    <w:rsid w:val="00966227"/>
    <w:rsid w:val="00983D24"/>
    <w:rsid w:val="009848CB"/>
    <w:rsid w:val="00984A8F"/>
    <w:rsid w:val="00985660"/>
    <w:rsid w:val="00985A59"/>
    <w:rsid w:val="00985AD2"/>
    <w:rsid w:val="0099079E"/>
    <w:rsid w:val="00996039"/>
    <w:rsid w:val="009A2886"/>
    <w:rsid w:val="009A4902"/>
    <w:rsid w:val="009A6422"/>
    <w:rsid w:val="009B0057"/>
    <w:rsid w:val="009C3EBE"/>
    <w:rsid w:val="009C4211"/>
    <w:rsid w:val="009C722A"/>
    <w:rsid w:val="009E60BA"/>
    <w:rsid w:val="009E6A40"/>
    <w:rsid w:val="009F3465"/>
    <w:rsid w:val="009F40DD"/>
    <w:rsid w:val="009F4FCE"/>
    <w:rsid w:val="009F74A4"/>
    <w:rsid w:val="00A0011E"/>
    <w:rsid w:val="00A03585"/>
    <w:rsid w:val="00A0471F"/>
    <w:rsid w:val="00A05CC3"/>
    <w:rsid w:val="00A10620"/>
    <w:rsid w:val="00A152A9"/>
    <w:rsid w:val="00A300A4"/>
    <w:rsid w:val="00A30B20"/>
    <w:rsid w:val="00A4187A"/>
    <w:rsid w:val="00A47461"/>
    <w:rsid w:val="00A540A8"/>
    <w:rsid w:val="00A56D9D"/>
    <w:rsid w:val="00A622DA"/>
    <w:rsid w:val="00A6683A"/>
    <w:rsid w:val="00A67C93"/>
    <w:rsid w:val="00A81F64"/>
    <w:rsid w:val="00A96665"/>
    <w:rsid w:val="00A9694A"/>
    <w:rsid w:val="00AA7D29"/>
    <w:rsid w:val="00AB2E24"/>
    <w:rsid w:val="00AB3F73"/>
    <w:rsid w:val="00AB57CE"/>
    <w:rsid w:val="00AB796B"/>
    <w:rsid w:val="00AC7CC9"/>
    <w:rsid w:val="00AD2731"/>
    <w:rsid w:val="00AD4D62"/>
    <w:rsid w:val="00AE15F4"/>
    <w:rsid w:val="00AF63E2"/>
    <w:rsid w:val="00AF741E"/>
    <w:rsid w:val="00AF7427"/>
    <w:rsid w:val="00B002FA"/>
    <w:rsid w:val="00B01797"/>
    <w:rsid w:val="00B12231"/>
    <w:rsid w:val="00B13717"/>
    <w:rsid w:val="00B13A07"/>
    <w:rsid w:val="00B21B2D"/>
    <w:rsid w:val="00B25076"/>
    <w:rsid w:val="00B30289"/>
    <w:rsid w:val="00B31696"/>
    <w:rsid w:val="00B32FE5"/>
    <w:rsid w:val="00B361CA"/>
    <w:rsid w:val="00B40F7E"/>
    <w:rsid w:val="00B70230"/>
    <w:rsid w:val="00B766FB"/>
    <w:rsid w:val="00B80732"/>
    <w:rsid w:val="00B92BA6"/>
    <w:rsid w:val="00B950DD"/>
    <w:rsid w:val="00B96F90"/>
    <w:rsid w:val="00BA3860"/>
    <w:rsid w:val="00BA54E6"/>
    <w:rsid w:val="00BA789D"/>
    <w:rsid w:val="00BB0F8D"/>
    <w:rsid w:val="00BC2FCC"/>
    <w:rsid w:val="00BC7D86"/>
    <w:rsid w:val="00BD58CB"/>
    <w:rsid w:val="00BD58EF"/>
    <w:rsid w:val="00BD5C18"/>
    <w:rsid w:val="00BE2546"/>
    <w:rsid w:val="00C06C4E"/>
    <w:rsid w:val="00C10A11"/>
    <w:rsid w:val="00C10D9B"/>
    <w:rsid w:val="00C1109E"/>
    <w:rsid w:val="00C12673"/>
    <w:rsid w:val="00C2154F"/>
    <w:rsid w:val="00C242E4"/>
    <w:rsid w:val="00C247C4"/>
    <w:rsid w:val="00C269C3"/>
    <w:rsid w:val="00C27CE7"/>
    <w:rsid w:val="00C34A86"/>
    <w:rsid w:val="00C37918"/>
    <w:rsid w:val="00C43361"/>
    <w:rsid w:val="00C45D1E"/>
    <w:rsid w:val="00C50F8C"/>
    <w:rsid w:val="00C52C40"/>
    <w:rsid w:val="00C541ED"/>
    <w:rsid w:val="00C60829"/>
    <w:rsid w:val="00C62D68"/>
    <w:rsid w:val="00C634A8"/>
    <w:rsid w:val="00C6678E"/>
    <w:rsid w:val="00C92AB5"/>
    <w:rsid w:val="00C93F76"/>
    <w:rsid w:val="00C97CA2"/>
    <w:rsid w:val="00CA1FC6"/>
    <w:rsid w:val="00CB0695"/>
    <w:rsid w:val="00CB29BB"/>
    <w:rsid w:val="00CB5077"/>
    <w:rsid w:val="00CC4D25"/>
    <w:rsid w:val="00CC55BC"/>
    <w:rsid w:val="00CC666A"/>
    <w:rsid w:val="00CC74BA"/>
    <w:rsid w:val="00CD673E"/>
    <w:rsid w:val="00CD6751"/>
    <w:rsid w:val="00CD6F3A"/>
    <w:rsid w:val="00CF1C29"/>
    <w:rsid w:val="00D0108F"/>
    <w:rsid w:val="00D20AAD"/>
    <w:rsid w:val="00D21E39"/>
    <w:rsid w:val="00D2312A"/>
    <w:rsid w:val="00D30E55"/>
    <w:rsid w:val="00D3248C"/>
    <w:rsid w:val="00D40A5F"/>
    <w:rsid w:val="00D5506B"/>
    <w:rsid w:val="00D56382"/>
    <w:rsid w:val="00D63628"/>
    <w:rsid w:val="00D63EB2"/>
    <w:rsid w:val="00D66FB9"/>
    <w:rsid w:val="00D725B6"/>
    <w:rsid w:val="00D81A48"/>
    <w:rsid w:val="00D97690"/>
    <w:rsid w:val="00DA4A84"/>
    <w:rsid w:val="00DB4095"/>
    <w:rsid w:val="00DB4818"/>
    <w:rsid w:val="00DB584E"/>
    <w:rsid w:val="00DC0375"/>
    <w:rsid w:val="00DC37C6"/>
    <w:rsid w:val="00DC4AF3"/>
    <w:rsid w:val="00DC4B7B"/>
    <w:rsid w:val="00DD55C4"/>
    <w:rsid w:val="00DE1D34"/>
    <w:rsid w:val="00DE52DE"/>
    <w:rsid w:val="00E00A2A"/>
    <w:rsid w:val="00E0188D"/>
    <w:rsid w:val="00E07DD8"/>
    <w:rsid w:val="00E2121C"/>
    <w:rsid w:val="00E21D8F"/>
    <w:rsid w:val="00E2360E"/>
    <w:rsid w:val="00E3262A"/>
    <w:rsid w:val="00E36663"/>
    <w:rsid w:val="00E37910"/>
    <w:rsid w:val="00E42522"/>
    <w:rsid w:val="00E46ABB"/>
    <w:rsid w:val="00E528E0"/>
    <w:rsid w:val="00E57E89"/>
    <w:rsid w:val="00E6336C"/>
    <w:rsid w:val="00E6403B"/>
    <w:rsid w:val="00E734C4"/>
    <w:rsid w:val="00E75733"/>
    <w:rsid w:val="00E76040"/>
    <w:rsid w:val="00E764A3"/>
    <w:rsid w:val="00E812BC"/>
    <w:rsid w:val="00E87D18"/>
    <w:rsid w:val="00E966BE"/>
    <w:rsid w:val="00EA65B6"/>
    <w:rsid w:val="00EB2FD9"/>
    <w:rsid w:val="00EB74A2"/>
    <w:rsid w:val="00EC0016"/>
    <w:rsid w:val="00ED3FC7"/>
    <w:rsid w:val="00ED47B1"/>
    <w:rsid w:val="00ED76CE"/>
    <w:rsid w:val="00EE0DB5"/>
    <w:rsid w:val="00EE0EA5"/>
    <w:rsid w:val="00EE2824"/>
    <w:rsid w:val="00EE430F"/>
    <w:rsid w:val="00EE7613"/>
    <w:rsid w:val="00EF07B0"/>
    <w:rsid w:val="00EF2BAF"/>
    <w:rsid w:val="00F02DB9"/>
    <w:rsid w:val="00F04D27"/>
    <w:rsid w:val="00F067CC"/>
    <w:rsid w:val="00F06C60"/>
    <w:rsid w:val="00F07ABB"/>
    <w:rsid w:val="00F108E3"/>
    <w:rsid w:val="00F10AB7"/>
    <w:rsid w:val="00F1130E"/>
    <w:rsid w:val="00F347AA"/>
    <w:rsid w:val="00F41A26"/>
    <w:rsid w:val="00F51EE3"/>
    <w:rsid w:val="00F5570D"/>
    <w:rsid w:val="00F60F9F"/>
    <w:rsid w:val="00F636B1"/>
    <w:rsid w:val="00F82EBE"/>
    <w:rsid w:val="00F87689"/>
    <w:rsid w:val="00FA109F"/>
    <w:rsid w:val="00FA363E"/>
    <w:rsid w:val="00FA418A"/>
    <w:rsid w:val="00FC0693"/>
    <w:rsid w:val="00FC0785"/>
    <w:rsid w:val="00FC0BA7"/>
    <w:rsid w:val="00FC1DCC"/>
    <w:rsid w:val="00FD1E37"/>
    <w:rsid w:val="00FD472E"/>
    <w:rsid w:val="00FD61DD"/>
    <w:rsid w:val="00FE35C2"/>
    <w:rsid w:val="00FE3DCF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F432-194F-493D-AD36-F4564A3C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Filipović Marija</dc:creator>
  <cp:lastModifiedBy>Dobrin Rems Vesna</cp:lastModifiedBy>
  <cp:revision>2</cp:revision>
  <cp:lastPrinted>2014-01-28T09:18:00Z</cp:lastPrinted>
  <dcterms:created xsi:type="dcterms:W3CDTF">2014-01-28T12:22:00Z</dcterms:created>
  <dcterms:modified xsi:type="dcterms:W3CDTF">2014-01-28T12:22:00Z</dcterms:modified>
</cp:coreProperties>
</file>